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8B54C5">
        <w:rPr>
          <w:rFonts w:ascii="方正小标宋简体" w:eastAsia="方正小标宋简体"/>
          <w:sz w:val="44"/>
          <w:szCs w:val="44"/>
        </w:rPr>
        <w:t>8</w:t>
      </w:r>
      <w:r w:rsidRPr="00022DCF">
        <w:rPr>
          <w:rFonts w:ascii="方正小标宋简体" w:eastAsia="方正小标宋简体" w:hint="eastAsia"/>
          <w:sz w:val="44"/>
          <w:szCs w:val="44"/>
        </w:rPr>
        <w:t>年第</w:t>
      </w:r>
      <w:r w:rsidR="009B1FBA">
        <w:rPr>
          <w:rFonts w:ascii="方正小标宋简体" w:eastAsia="方正小标宋简体" w:hint="eastAsia"/>
          <w:sz w:val="44"/>
          <w:szCs w:val="44"/>
        </w:rPr>
        <w:t>二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8B54C5">
        <w:rPr>
          <w:rFonts w:ascii="仿宋" w:eastAsia="仿宋" w:hAnsi="仿宋"/>
          <w:sz w:val="32"/>
          <w:szCs w:val="32"/>
        </w:rPr>
        <w:t>8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9B1FBA">
        <w:rPr>
          <w:rFonts w:ascii="仿宋" w:eastAsia="仿宋" w:hAnsi="仿宋" w:hint="eastAsia"/>
          <w:sz w:val="32"/>
          <w:szCs w:val="32"/>
        </w:rPr>
        <w:t>二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8B54C5"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</w:t>
      </w:r>
      <w:r w:rsidR="009B1F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8164" w:type="dxa"/>
        <w:tblLook w:val="04A0" w:firstRow="1" w:lastRow="0" w:firstColumn="1" w:lastColumn="0" w:noHBand="0" w:noVBand="1"/>
      </w:tblPr>
      <w:tblGrid>
        <w:gridCol w:w="1980"/>
        <w:gridCol w:w="1957"/>
        <w:gridCol w:w="3061"/>
        <w:gridCol w:w="1166"/>
      </w:tblGrid>
      <w:tr w:rsidR="009B1FBA" w:rsidRPr="00BF62F2" w:rsidTr="009B1FBA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能源资源种类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实物量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当量值（千克标煤）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占比</w:t>
            </w:r>
          </w:p>
        </w:tc>
      </w:tr>
      <w:tr w:rsidR="009B1FBA" w:rsidRPr="00BF62F2" w:rsidTr="009B1FB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2747373度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 xml:space="preserve">337652.14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90.09%</w:t>
            </w:r>
          </w:p>
        </w:tc>
      </w:tr>
      <w:tr w:rsidR="009B1FBA" w:rsidRPr="00BF62F2" w:rsidTr="009B1FB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天然气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16624立方米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 xml:space="preserve">20186.52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5.39%</w:t>
            </w:r>
          </w:p>
        </w:tc>
      </w:tr>
      <w:tr w:rsidR="009B1FBA" w:rsidRPr="00BF62F2" w:rsidTr="009B1FB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汽油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11259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 xml:space="preserve">16566.49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4.42%</w:t>
            </w:r>
          </w:p>
        </w:tc>
      </w:tr>
      <w:tr w:rsidR="009B1FBA" w:rsidRPr="00BF62F2" w:rsidTr="009B1FB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柴油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264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 xml:space="preserve">384.67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0.10%</w:t>
            </w:r>
          </w:p>
        </w:tc>
      </w:tr>
      <w:tr w:rsidR="009B1FBA" w:rsidRPr="00BF62F2" w:rsidTr="009B1FB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水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228103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  <w:tr w:rsidR="009B1FBA" w:rsidRPr="00BF62F2" w:rsidTr="009B1FB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  <w:r w:rsidRPr="009B1FBA">
              <w:rPr>
                <w:rFonts w:ascii="仿宋" w:eastAsia="仿宋" w:hAnsi="仿宋" w:hint="eastAsia"/>
                <w:sz w:val="28"/>
                <w:szCs w:val="28"/>
              </w:rPr>
              <w:t>374789.82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FBA" w:rsidRPr="009B1FBA" w:rsidRDefault="009B1FBA" w:rsidP="009B1F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6BE0" w:rsidRPr="00BF62F2" w:rsidTr="008B54C5">
        <w:trPr>
          <w:trHeight w:val="285"/>
        </w:trPr>
        <w:tc>
          <w:tcPr>
            <w:tcW w:w="8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2" w:rsidRPr="00BF62F2" w:rsidRDefault="0089276D" w:rsidP="0085377E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说明：</w:t>
            </w:r>
            <w:r w:rsidR="00C46BD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表中数据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已扣除</w:t>
            </w:r>
            <w:r w:rsidRPr="00D844F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家属院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844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出租房</w:t>
            </w:r>
            <w:r w:rsidRPr="00BF62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回收部分。</w:t>
            </w:r>
          </w:p>
        </w:tc>
      </w:tr>
    </w:tbl>
    <w:p w:rsidR="00B3032F" w:rsidRDefault="00D844F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</w:t>
      </w:r>
      <w:r w:rsidR="0044785B">
        <w:rPr>
          <w:rFonts w:ascii="仿宋" w:eastAsia="仿宋" w:hAnsi="仿宋"/>
          <w:sz w:val="32"/>
          <w:szCs w:val="32"/>
        </w:rPr>
        <w:t>8</w:t>
      </w:r>
      <w:r w:rsidR="00B3032F" w:rsidRPr="00B3032F">
        <w:rPr>
          <w:rFonts w:ascii="仿宋" w:eastAsia="仿宋" w:hAnsi="仿宋" w:hint="eastAsia"/>
          <w:sz w:val="32"/>
          <w:szCs w:val="32"/>
        </w:rPr>
        <w:t>年第</w:t>
      </w:r>
      <w:r w:rsidR="009B1FBA">
        <w:rPr>
          <w:rFonts w:ascii="仿宋" w:eastAsia="仿宋" w:hAnsi="仿宋" w:hint="eastAsia"/>
          <w:sz w:val="32"/>
          <w:szCs w:val="32"/>
        </w:rPr>
        <w:t>二</w:t>
      </w:r>
      <w:r w:rsidR="00B3032F" w:rsidRPr="00B3032F">
        <w:rPr>
          <w:rFonts w:ascii="仿宋" w:eastAsia="仿宋" w:hAnsi="仿宋" w:hint="eastAsia"/>
          <w:sz w:val="32"/>
          <w:szCs w:val="32"/>
        </w:rPr>
        <w:t>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992"/>
        <w:gridCol w:w="996"/>
        <w:gridCol w:w="1133"/>
        <w:gridCol w:w="992"/>
        <w:gridCol w:w="994"/>
        <w:gridCol w:w="1272"/>
        <w:gridCol w:w="788"/>
      </w:tblGrid>
      <w:tr w:rsidR="009B1FBA" w:rsidRPr="00171B7D" w:rsidTr="002930AE">
        <w:trPr>
          <w:trHeight w:val="345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序号</w:t>
            </w:r>
          </w:p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2930AE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楼宇</w:t>
            </w:r>
          </w:p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照明插座用电</w:t>
            </w:r>
          </w:p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2930AE">
            <w:pPr>
              <w:jc w:val="center"/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空调用电</w:t>
            </w:r>
          </w:p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 w:hint="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动力用电（电梯、风机、水泵）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 w:hint="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特殊用电（信息中心、餐厅）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合计（度）</w:t>
            </w:r>
          </w:p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171B7D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面积(㎡)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 w:hint="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单位面积用电量</w:t>
            </w:r>
            <w:r w:rsidR="00171B7D" w:rsidRPr="00171B7D">
              <w:rPr>
                <w:rFonts w:asciiTheme="minorEastAsia" w:hAnsiTheme="minorEastAsia" w:hint="eastAsia"/>
                <w:sz w:val="22"/>
              </w:rPr>
              <w:t>（度/㎡）</w:t>
            </w:r>
          </w:p>
        </w:tc>
      </w:tr>
      <w:tr w:rsidR="009B1FBA" w:rsidRPr="00171B7D" w:rsidTr="002930AE">
        <w:trPr>
          <w:trHeight w:val="966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行政楼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33163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7709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41320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14771.00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2.80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图书馆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61877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30449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2233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94559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24791.55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3.81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教学楼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201379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65349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266728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44537.55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5.99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学生公寓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563792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563792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100267.88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5.62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基础实验楼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99951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14318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2133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116402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36993.00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3.15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临床实训中心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64046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4103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18670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86819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22116.60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3.93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解剖楼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3269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2652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5921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4832.00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1.23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lastRenderedPageBreak/>
              <w:t>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药生楼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36181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8583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4297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49061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4814.00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10.19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科技楼A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35406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3309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670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39385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17082.36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2.31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科技楼B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15847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1789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17636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6196.04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2.85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科技楼C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103886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31289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3863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139038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9709.60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14.32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体育楼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12158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12158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6023.68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2.02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 w:hint="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餐厅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382435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382435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20570.98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 xml:space="preserve">18.59 </w:t>
            </w: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2930AE" w:rsidRDefault="009B1FBA" w:rsidP="009B1F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30AE">
              <w:rPr>
                <w:rFonts w:asciiTheme="minorEastAsia" w:hAnsiTheme="minorEastAsia" w:hint="eastAsia"/>
                <w:sz w:val="18"/>
                <w:szCs w:val="18"/>
              </w:rPr>
              <w:t>其中：餐厅公共照明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2930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145155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网络中心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112339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112339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供水中心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46261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46261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中水厂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1077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1077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锅炉房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3249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3249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1FBA" w:rsidRPr="00171B7D" w:rsidTr="002930AE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路灯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28629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28629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BA" w:rsidRPr="00171B7D" w:rsidRDefault="009B1FBA" w:rsidP="009B1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71B7D" w:rsidRPr="00171B7D" w:rsidTr="002930AE">
        <w:trPr>
          <w:trHeight w:val="402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B7D" w:rsidRPr="00171B7D" w:rsidRDefault="00171B7D" w:rsidP="00171B7D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合计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7D" w:rsidRPr="00171B7D" w:rsidRDefault="00171B7D" w:rsidP="00171B7D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1262833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7D" w:rsidRPr="00171B7D" w:rsidRDefault="00171B7D" w:rsidP="00171B7D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166898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7D" w:rsidRPr="00171B7D" w:rsidRDefault="00171B7D" w:rsidP="00171B7D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82304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7D" w:rsidRPr="00171B7D" w:rsidRDefault="00171B7D" w:rsidP="00171B7D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494774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7D" w:rsidRPr="00171B7D" w:rsidRDefault="00171B7D" w:rsidP="00171B7D">
            <w:pPr>
              <w:rPr>
                <w:rFonts w:asciiTheme="minorEastAsia" w:hAnsiTheme="minorEastAsia"/>
                <w:sz w:val="22"/>
              </w:rPr>
            </w:pPr>
            <w:r w:rsidRPr="00171B7D">
              <w:rPr>
                <w:rFonts w:asciiTheme="minorEastAsia" w:hAnsiTheme="minorEastAsia" w:hint="eastAsia"/>
                <w:sz w:val="22"/>
              </w:rPr>
              <w:t>2006809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7D" w:rsidRPr="00171B7D" w:rsidRDefault="00171B7D" w:rsidP="00171B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7D" w:rsidRPr="00171B7D" w:rsidRDefault="00171B7D" w:rsidP="00171B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3032F" w:rsidRPr="00171B7D" w:rsidRDefault="00B3032F" w:rsidP="00E34A99">
      <w:pPr>
        <w:ind w:firstLineChars="50" w:firstLine="110"/>
        <w:rPr>
          <w:rFonts w:asciiTheme="minorEastAsia" w:hAnsiTheme="minorEastAsia"/>
          <w:sz w:val="22"/>
        </w:rPr>
      </w:pPr>
    </w:p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44785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CB" w:rsidRDefault="007638CB" w:rsidP="00B3032F">
      <w:r>
        <w:separator/>
      </w:r>
    </w:p>
  </w:endnote>
  <w:endnote w:type="continuationSeparator" w:id="0">
    <w:p w:rsidR="007638CB" w:rsidRDefault="007638CB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CB" w:rsidRDefault="007638CB" w:rsidP="00B3032F">
      <w:r>
        <w:separator/>
      </w:r>
    </w:p>
  </w:footnote>
  <w:footnote w:type="continuationSeparator" w:id="0">
    <w:p w:rsidR="007638CB" w:rsidRDefault="007638CB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05A60"/>
    <w:rsid w:val="00022DCF"/>
    <w:rsid w:val="000364BF"/>
    <w:rsid w:val="000A2240"/>
    <w:rsid w:val="00171B7D"/>
    <w:rsid w:val="0019177F"/>
    <w:rsid w:val="001A4E76"/>
    <w:rsid w:val="002930AE"/>
    <w:rsid w:val="002B2880"/>
    <w:rsid w:val="002B2F0F"/>
    <w:rsid w:val="00366BE0"/>
    <w:rsid w:val="00380CEE"/>
    <w:rsid w:val="003F061D"/>
    <w:rsid w:val="00442412"/>
    <w:rsid w:val="0044785B"/>
    <w:rsid w:val="00466DFA"/>
    <w:rsid w:val="004D62DC"/>
    <w:rsid w:val="00552B67"/>
    <w:rsid w:val="0056769E"/>
    <w:rsid w:val="005F5502"/>
    <w:rsid w:val="00654C01"/>
    <w:rsid w:val="006A428A"/>
    <w:rsid w:val="006C3597"/>
    <w:rsid w:val="007638CB"/>
    <w:rsid w:val="00852774"/>
    <w:rsid w:val="0085377E"/>
    <w:rsid w:val="00862FB2"/>
    <w:rsid w:val="0089276D"/>
    <w:rsid w:val="008B54C5"/>
    <w:rsid w:val="009B1FBA"/>
    <w:rsid w:val="009C180D"/>
    <w:rsid w:val="00AA1D6F"/>
    <w:rsid w:val="00B27DFB"/>
    <w:rsid w:val="00B3032F"/>
    <w:rsid w:val="00B429B9"/>
    <w:rsid w:val="00BA4091"/>
    <w:rsid w:val="00BF62F2"/>
    <w:rsid w:val="00C46BD7"/>
    <w:rsid w:val="00C91132"/>
    <w:rsid w:val="00C92FCF"/>
    <w:rsid w:val="00CB5135"/>
    <w:rsid w:val="00CD5714"/>
    <w:rsid w:val="00D22661"/>
    <w:rsid w:val="00D833B3"/>
    <w:rsid w:val="00D844FF"/>
    <w:rsid w:val="00DA32AB"/>
    <w:rsid w:val="00E06A61"/>
    <w:rsid w:val="00E3249A"/>
    <w:rsid w:val="00E34A99"/>
    <w:rsid w:val="00E80FED"/>
    <w:rsid w:val="00EC5900"/>
    <w:rsid w:val="00F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4C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176</Words>
  <Characters>1008</Characters>
  <Application>Microsoft Office Word</Application>
  <DocSecurity>0</DocSecurity>
  <Lines>8</Lines>
  <Paragraphs>2</Paragraphs>
  <ScaleCrop>false</ScaleCrop>
  <Company>China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29</cp:revision>
  <cp:lastPrinted>2018-07-10T00:17:00Z</cp:lastPrinted>
  <dcterms:created xsi:type="dcterms:W3CDTF">2018-03-26T00:26:00Z</dcterms:created>
  <dcterms:modified xsi:type="dcterms:W3CDTF">2018-07-10T01:13:00Z</dcterms:modified>
</cp:coreProperties>
</file>