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后勤管理处小型维修项目议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为规范预算5万元以下小型维修项目议标工作，根据《中华人民共和国招标投标法》和政府、学校有关规定，制定本办法。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一、由项目责任科室分管处领导、科室负责人、项目负责人组成本部门议价领导小组。负责制定审核议标资料、邀请评标专家、组织议标程序等工作。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二、议标小组成员组成：由部门议价领导小组成员，资产管理处、审计处人员及项目相关专业人员组成。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议价组织程序：由项目责任科室向相关企业发出投标邀请（项目清单、报价表等），收到三家以上投标确认后，组织查看现场及项目答疑。在收到三家以上投标资料（密封报价）后，部门议价领导小组确定议标时间、地点，邀请相关人员组织议标，并按低价中标原则，现场开标，确定中标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四、议标工作接受资产管理处参与人员指导，受审计处参与人员监督。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五、后附：后勤管理处议价人员邀请表、项目议价确认意见书。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before="0" w:after="0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before="0" w:after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后勤管理</w:t>
      </w:r>
      <w:r>
        <w:rPr>
          <w:rFonts w:hint="eastAsia" w:ascii="方正小标宋简体" w:eastAsia="方正小标宋简体"/>
          <w:sz w:val="44"/>
          <w:szCs w:val="44"/>
        </w:rPr>
        <w:t>处议价评委申请表</w:t>
      </w:r>
    </w:p>
    <w:tbl>
      <w:tblPr>
        <w:tblStyle w:val="3"/>
        <w:tblW w:w="945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2541"/>
        <w:gridCol w:w="1410"/>
        <w:gridCol w:w="3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117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议价项目名称</w:t>
            </w:r>
          </w:p>
        </w:tc>
        <w:tc>
          <w:tcPr>
            <w:tcW w:w="7338" w:type="dxa"/>
            <w:gridSpan w:val="3"/>
            <w:noWrap w:val="0"/>
            <w:vAlign w:val="center"/>
          </w:tcPr>
          <w:p>
            <w:pPr>
              <w:spacing w:before="0" w:after="0" w:line="400" w:lineRule="exact"/>
              <w:jc w:val="both"/>
              <w:rPr>
                <w:rFonts w:hint="eastAsia" w:ascii="仿宋" w:hAnsi="仿宋" w:eastAsia="方正小标宋简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117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预算金额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spacing w:before="0" w:after="0"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before="0" w:after="0" w:line="340" w:lineRule="exact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经费来源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spacing w:before="0" w:after="0" w:line="34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零星维修费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17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拟开工日期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计划工期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7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责任科室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总务科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责任人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117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议价时间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集合地点</w:t>
            </w:r>
          </w:p>
        </w:tc>
        <w:tc>
          <w:tcPr>
            <w:tcW w:w="3387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117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后勤管理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处</w:t>
            </w:r>
          </w:p>
          <w:p>
            <w:pPr>
              <w:spacing w:before="0" w:after="0"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议价人员</w:t>
            </w:r>
          </w:p>
        </w:tc>
        <w:tc>
          <w:tcPr>
            <w:tcW w:w="7338" w:type="dxa"/>
            <w:gridSpan w:val="3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17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后勤管理</w:t>
            </w:r>
            <w:r>
              <w:rPr>
                <w:rFonts w:hint="eastAsia" w:ascii="黑体" w:hAnsi="黑体" w:eastAsia="黑体"/>
                <w:sz w:val="30"/>
                <w:szCs w:val="30"/>
              </w:rPr>
              <w:t>处</w:t>
            </w:r>
          </w:p>
          <w:p>
            <w:pPr>
              <w:spacing w:before="0" w:after="0"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意见</w:t>
            </w:r>
          </w:p>
        </w:tc>
        <w:tc>
          <w:tcPr>
            <w:tcW w:w="7338" w:type="dxa"/>
            <w:gridSpan w:val="3"/>
            <w:noWrap w:val="0"/>
            <w:vAlign w:val="bottom"/>
          </w:tcPr>
          <w:p>
            <w:pPr>
              <w:spacing w:before="0"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before="0" w:after="0"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before="0" w:after="0"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</w:t>
            </w:r>
          </w:p>
          <w:p>
            <w:pPr>
              <w:wordWrap w:val="0"/>
              <w:spacing w:before="0" w:after="0" w:line="400" w:lineRule="exact"/>
              <w:jc w:val="righ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签字：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2117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审计处意见</w:t>
            </w:r>
          </w:p>
        </w:tc>
        <w:tc>
          <w:tcPr>
            <w:tcW w:w="7338" w:type="dxa"/>
            <w:gridSpan w:val="3"/>
            <w:noWrap w:val="0"/>
            <w:vAlign w:val="bottom"/>
          </w:tcPr>
          <w:p>
            <w:pPr>
              <w:spacing w:before="0" w:after="312" w:afterLines="100" w:line="320" w:lineRule="exact"/>
              <w:ind w:firstLine="450" w:firstLineChars="150"/>
              <w:jc w:val="lef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before="0" w:after="312" w:afterLines="100" w:line="320" w:lineRule="exact"/>
              <w:ind w:firstLine="450" w:firstLineChars="150"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同意，由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参加。</w:t>
            </w:r>
          </w:p>
          <w:p>
            <w:pPr>
              <w:spacing w:before="0" w:after="0" w:line="32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签字：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117" w:type="dxa"/>
            <w:noWrap w:val="0"/>
            <w:vAlign w:val="center"/>
          </w:tcPr>
          <w:p>
            <w:pPr>
              <w:spacing w:before="0" w:after="0"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资产管理处</w:t>
            </w:r>
          </w:p>
          <w:p>
            <w:pPr>
              <w:spacing w:before="0" w:after="0"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意见</w:t>
            </w:r>
          </w:p>
        </w:tc>
        <w:tc>
          <w:tcPr>
            <w:tcW w:w="7338" w:type="dxa"/>
            <w:gridSpan w:val="3"/>
            <w:noWrap w:val="0"/>
            <w:vAlign w:val="bottom"/>
          </w:tcPr>
          <w:p>
            <w:pPr>
              <w:spacing w:before="0" w:after="312" w:afterLines="100" w:line="320" w:lineRule="exact"/>
              <w:ind w:firstLine="450" w:firstLineChars="15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before="0" w:after="312" w:afterLines="100" w:line="320" w:lineRule="exact"/>
              <w:ind w:firstLine="450" w:firstLineChars="1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同意，由</w:t>
            </w:r>
            <w:r>
              <w:rPr>
                <w:rFonts w:hint="eastAsia" w:ascii="仿宋" w:hAnsi="仿宋" w:eastAsia="仿宋"/>
                <w:sz w:val="30"/>
                <w:szCs w:val="30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参加。</w:t>
            </w:r>
          </w:p>
          <w:p>
            <w:pPr>
              <w:spacing w:before="0" w:after="0" w:line="320" w:lineRule="exact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签字：           年   月   日</w:t>
            </w:r>
          </w:p>
        </w:tc>
      </w:tr>
    </w:tbl>
    <w:p>
      <w:pPr>
        <w:spacing w:before="0" w:after="0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注：责任科室请至少提前一天报相关部门签署意见并派人参加。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XXXX</w:t>
      </w:r>
      <w:r>
        <w:rPr>
          <w:rFonts w:hint="eastAsia" w:ascii="方正小标宋简体" w:eastAsia="方正小标宋简体"/>
          <w:sz w:val="36"/>
          <w:szCs w:val="36"/>
        </w:rPr>
        <w:t>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目</w:t>
      </w:r>
      <w:r>
        <w:rPr>
          <w:rFonts w:hint="eastAsia" w:ascii="方正小标宋简体" w:eastAsia="方正小标宋简体"/>
          <w:sz w:val="36"/>
          <w:szCs w:val="36"/>
        </w:rPr>
        <w:t>议价确认意见书</w:t>
      </w:r>
    </w:p>
    <w:p>
      <w:pPr>
        <w:pStyle w:val="2"/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</w:pPr>
    </w:p>
    <w:p>
      <w:pPr>
        <w:spacing w:line="360" w:lineRule="exact"/>
        <w:ind w:firstLine="600" w:firstLineChars="200"/>
        <w:jc w:val="left"/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  <w:t>一、项目名称：XXXX项目</w:t>
      </w:r>
    </w:p>
    <w:p>
      <w:pPr>
        <w:spacing w:line="3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二、实施地点：</w:t>
      </w:r>
    </w:p>
    <w:p>
      <w:pPr>
        <w:spacing w:line="3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三、项目内容及施工要求：</w:t>
      </w:r>
    </w:p>
    <w:p>
      <w:pPr>
        <w:spacing w:line="360" w:lineRule="exact"/>
        <w:ind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XXXXXXXXXXX.</w:t>
      </w:r>
    </w:p>
    <w:p>
      <w:pPr>
        <w:spacing w:line="3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四、工期：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</w:t>
      </w:r>
      <w:r>
        <w:rPr>
          <w:rFonts w:hint="eastAsia" w:ascii="仿宋_GB2312" w:eastAsia="仿宋_GB2312"/>
          <w:sz w:val="30"/>
          <w:szCs w:val="30"/>
        </w:rPr>
        <w:t>日前完工，质保期自竣工验收合格之日起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</w:t>
      </w:r>
      <w:r>
        <w:rPr>
          <w:rFonts w:hint="eastAsia" w:ascii="仿宋_GB2312" w:eastAsia="仿宋_GB2312"/>
          <w:sz w:val="30"/>
          <w:szCs w:val="30"/>
        </w:rPr>
        <w:t>年。</w:t>
      </w:r>
    </w:p>
    <w:p>
      <w:pPr>
        <w:spacing w:line="3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五、付款方式：工程竣工验收合格后付清全款，全费用包死。</w:t>
      </w:r>
    </w:p>
    <w:p>
      <w:pPr>
        <w:spacing w:line="3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六、报价说明：报价含人工费、材料费、机械费、运输费、税费、利润等一切费用；学校免费提供施工用水电。</w:t>
      </w:r>
    </w:p>
    <w:p>
      <w:pPr>
        <w:spacing w:line="3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七、本项目议价共有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</w:t>
      </w:r>
      <w:r>
        <w:rPr>
          <w:rFonts w:hint="eastAsia" w:ascii="仿宋_GB2312" w:eastAsia="仿宋_GB2312"/>
          <w:sz w:val="30"/>
          <w:szCs w:val="30"/>
        </w:rPr>
        <w:t>家单位参与报价，其中“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公司”总报价17022元；“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公司”总报价17708元；“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公司”总报价17850元；“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公司” 总报价17878。议价小组一致同意由“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公司”承担本项目，项目总报价为17022元。</w:t>
      </w:r>
    </w:p>
    <w:p>
      <w:pPr>
        <w:spacing w:line="3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3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3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3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评议人：</w:t>
      </w:r>
    </w:p>
    <w:p>
      <w:pPr>
        <w:spacing w:line="360" w:lineRule="exact"/>
        <w:rPr>
          <w:rFonts w:ascii="仿宋_GB2312" w:eastAsia="仿宋_GB2312"/>
          <w:sz w:val="30"/>
          <w:szCs w:val="30"/>
        </w:rPr>
      </w:pPr>
    </w:p>
    <w:p>
      <w:pPr>
        <w:spacing w:line="360" w:lineRule="exact"/>
        <w:rPr>
          <w:rFonts w:ascii="仿宋_GB2312" w:eastAsia="仿宋_GB2312"/>
          <w:sz w:val="30"/>
          <w:szCs w:val="30"/>
        </w:rPr>
      </w:pPr>
    </w:p>
    <w:p>
      <w:pPr>
        <w:spacing w:line="360" w:lineRule="exact"/>
        <w:rPr>
          <w:rFonts w:ascii="仿宋_GB2312" w:eastAsia="仿宋_GB2312"/>
          <w:sz w:val="30"/>
          <w:szCs w:val="30"/>
        </w:rPr>
      </w:pPr>
    </w:p>
    <w:p>
      <w:pPr>
        <w:pStyle w:val="2"/>
      </w:pPr>
    </w:p>
    <w:p>
      <w:pPr>
        <w:spacing w:line="360" w:lineRule="exact"/>
        <w:rPr>
          <w:rFonts w:ascii="仿宋_GB2312" w:eastAsia="仿宋_GB2312"/>
          <w:sz w:val="30"/>
          <w:szCs w:val="30"/>
        </w:rPr>
      </w:pPr>
    </w:p>
    <w:p>
      <w:pPr>
        <w:spacing w:line="360" w:lineRule="exact"/>
        <w:rPr>
          <w:rFonts w:ascii="仿宋_GB2312" w:eastAsia="仿宋_GB2312"/>
          <w:sz w:val="30"/>
          <w:szCs w:val="30"/>
        </w:rPr>
      </w:pPr>
    </w:p>
    <w:p>
      <w:pPr>
        <w:spacing w:line="360" w:lineRule="exact"/>
        <w:rPr>
          <w:rFonts w:ascii="仿宋_GB2312" w:eastAsia="仿宋_GB2312"/>
          <w:sz w:val="30"/>
          <w:szCs w:val="30"/>
        </w:rPr>
      </w:pPr>
    </w:p>
    <w:p>
      <w:pPr>
        <w:spacing w:line="360" w:lineRule="exact"/>
        <w:rPr>
          <w:rFonts w:ascii="仿宋_GB2312" w:eastAsia="仿宋_GB2312"/>
          <w:sz w:val="30"/>
          <w:szCs w:val="30"/>
        </w:rPr>
      </w:pPr>
    </w:p>
    <w:p>
      <w:pPr>
        <w:spacing w:line="360" w:lineRule="exact"/>
        <w:ind w:firstLine="5250" w:firstLineChars="17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XXXX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XX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23FA4"/>
    <w:rsid w:val="2F2D1C16"/>
    <w:rsid w:val="57463EFD"/>
    <w:rsid w:val="5911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838</Characters>
  <Lines>0</Lines>
  <Paragraphs>0</Paragraphs>
  <TotalTime>1</TotalTime>
  <ScaleCrop>false</ScaleCrop>
  <LinksUpToDate>false</LinksUpToDate>
  <CharactersWithSpaces>970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雷霆世纪</dc:creator>
  <cp:lastModifiedBy>钟召树</cp:lastModifiedBy>
  <dcterms:modified xsi:type="dcterms:W3CDTF">2022-04-19T00:30:58Z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95A56B9A7A3C468180835103215E9AEE</vt:lpwstr>
  </property>
</Properties>
</file>